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1C2C1" w14:textId="77777777" w:rsidR="00B918B4" w:rsidRPr="00B918B4" w:rsidRDefault="00B918B4" w:rsidP="00B918B4">
      <w:pPr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>Dear MMRRC Informatics, Coordination and Service Center (ICSC),</w:t>
      </w:r>
    </w:p>
    <w:p w14:paraId="32157F4F" w14:textId="77777777" w:rsidR="00B918B4" w:rsidRPr="00B918B4" w:rsidRDefault="00B918B4" w:rsidP="00B918B4">
      <w:pPr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09B06102" w14:textId="4AA34052" w:rsidR="00A307CD" w:rsidRPr="00B918B4" w:rsidRDefault="00B918B4" w:rsidP="00B918B4">
      <w:pPr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>Our organization, (</w:t>
      </w:r>
      <w:r w:rsidRPr="00B918B4">
        <w:rPr>
          <w:rFonts w:ascii="Times New Roman" w:eastAsia="Calibri" w:hAnsi="Times New Roman" w:cs="Times New Roman"/>
          <w:color w:val="FF0000"/>
          <w:sz w:val="22"/>
          <w:szCs w:val="22"/>
        </w:rPr>
        <w:t>XXXXX</w:t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), would like to be </w:t>
      </w:r>
      <w:r w:rsidR="00CB3890">
        <w:rPr>
          <w:rFonts w:ascii="Times New Roman" w:eastAsia="Calibri" w:hAnsi="Times New Roman" w:cs="Times New Roman"/>
          <w:color w:val="000000"/>
          <w:sz w:val="22"/>
          <w:szCs w:val="22"/>
        </w:rPr>
        <w:t>recognized</w:t>
      </w:r>
      <w:r w:rsidR="00D90D74"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by the MMRRC as a </w:t>
      </w:r>
      <w:r w:rsidR="00D90D7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company providing </w:t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concierge </w:t>
      </w:r>
      <w:r w:rsidR="00D90D7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services </w:t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>for the purpose of facilitating delivery of MMRRC mice to researchers</w:t>
      </w:r>
      <w:r w:rsidR="00D90D7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who do not interact </w:t>
      </w:r>
      <w:r w:rsidR="002868DB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with </w:t>
      </w:r>
      <w:r w:rsidR="00D90D74">
        <w:rPr>
          <w:rFonts w:ascii="Times New Roman" w:eastAsia="Calibri" w:hAnsi="Times New Roman" w:cs="Times New Roman"/>
          <w:color w:val="000000"/>
          <w:sz w:val="22"/>
          <w:szCs w:val="22"/>
        </w:rPr>
        <w:t>the MMRRC directly</w:t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.  As such, we will adhere to the following MMRRC </w:t>
      </w:r>
      <w:r w:rsidR="00D90D7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guidelines for </w:t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>concierge compan</w:t>
      </w:r>
      <w:r w:rsidR="00D90D74">
        <w:rPr>
          <w:rFonts w:ascii="Times New Roman" w:eastAsia="Calibri" w:hAnsi="Times New Roman" w:cs="Times New Roman"/>
          <w:color w:val="000000"/>
          <w:sz w:val="22"/>
          <w:szCs w:val="22"/>
        </w:rPr>
        <w:t>ies:</w:t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</w:p>
    <w:p w14:paraId="0D73229D" w14:textId="77777777" w:rsidR="00B918B4" w:rsidRPr="00B918B4" w:rsidRDefault="00B918B4" w:rsidP="00B918B4">
      <w:pPr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150397D0" w14:textId="207F3FB3" w:rsidR="00B918B4" w:rsidRPr="00B918B4" w:rsidRDefault="00D90D74" w:rsidP="00B918B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</w:rPr>
        <w:t>Prior to the shipment of mice or materials</w:t>
      </w:r>
      <w:r w:rsidR="002868DB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="00E80EBF">
        <w:rPr>
          <w:rFonts w:ascii="Times New Roman" w:eastAsia="Calibri" w:hAnsi="Times New Roman" w:cs="Times New Roman"/>
          <w:color w:val="000000"/>
          <w:sz w:val="22"/>
          <w:szCs w:val="22"/>
        </w:rPr>
        <w:t>or</w:t>
      </w:r>
      <w:r w:rsidR="002868DB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derivatives thereof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from the MMRRC, </w:t>
      </w:r>
      <w:r w:rsidR="002868DB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we understand that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a</w:t>
      </w:r>
      <w:r w:rsidR="00B918B4"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ny required COU or MTAs must be signed by </w:t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>an authorized official from the end user’s institution</w:t>
      </w:r>
      <w:r w:rsidR="002868DB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, and that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the MMRRC will not accept the signature of the concierge company.</w:t>
      </w:r>
    </w:p>
    <w:p w14:paraId="45E3B192" w14:textId="32FB9DFD" w:rsidR="00B918B4" w:rsidRPr="00B918B4" w:rsidRDefault="00B918B4" w:rsidP="00B918B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Payment </w:t>
      </w:r>
      <w:r w:rsidR="00937FC0">
        <w:rPr>
          <w:rFonts w:ascii="Times New Roman" w:eastAsia="Calibri" w:hAnsi="Times New Roman" w:cs="Times New Roman"/>
          <w:color w:val="000000"/>
          <w:sz w:val="22"/>
          <w:szCs w:val="22"/>
        </w:rPr>
        <w:t>to the MMRRC must</w:t>
      </w:r>
      <w:r w:rsidR="00937FC0"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come from </w:t>
      </w:r>
      <w:r w:rsidR="00937FC0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either </w:t>
      </w:r>
      <w:r w:rsidR="00F33D09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the </w:t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>concierge company</w:t>
      </w:r>
      <w:r w:rsidR="00937FC0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or the end user.</w:t>
      </w:r>
    </w:p>
    <w:p w14:paraId="4B2011EB" w14:textId="50C4DDC1" w:rsidR="00B918B4" w:rsidRPr="00B918B4" w:rsidRDefault="00B918B4" w:rsidP="00B918B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>The end user</w:t>
      </w:r>
      <w:r w:rsidR="00D90D7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>must be named on</w:t>
      </w:r>
      <w:r w:rsidR="00F33D09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MMRRC</w:t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order</w:t>
      </w:r>
      <w:r w:rsidR="00F33D09">
        <w:rPr>
          <w:rFonts w:ascii="Times New Roman" w:eastAsia="Calibri" w:hAnsi="Times New Roman" w:cs="Times New Roman"/>
          <w:color w:val="000000"/>
          <w:sz w:val="22"/>
          <w:szCs w:val="22"/>
        </w:rPr>
        <w:t>s</w:t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as the recipient investigator, including their institution and contact details</w:t>
      </w:r>
    </w:p>
    <w:p w14:paraId="285C4315" w14:textId="256D3216" w:rsidR="00B918B4" w:rsidRPr="00B918B4" w:rsidRDefault="00B918B4" w:rsidP="00B918B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The status </w:t>
      </w:r>
      <w:r w:rsidR="00D90D7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(academic </w:t>
      </w:r>
      <w:r w:rsidR="003A7EE0">
        <w:rPr>
          <w:rFonts w:ascii="Times New Roman" w:eastAsia="Calibri" w:hAnsi="Times New Roman" w:cs="Times New Roman"/>
          <w:color w:val="000000"/>
          <w:sz w:val="22"/>
          <w:szCs w:val="22"/>
        </w:rPr>
        <w:t>nonprofit</w:t>
      </w:r>
      <w:r w:rsidR="00D90D74">
        <w:rPr>
          <w:rFonts w:ascii="Times New Roman" w:eastAsia="Calibri" w:hAnsi="Times New Roman" w:cs="Times New Roman"/>
          <w:color w:val="000000"/>
          <w:sz w:val="22"/>
          <w:szCs w:val="22"/>
        </w:rPr>
        <w:t>/for</w:t>
      </w:r>
      <w:r w:rsidR="003A7EE0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="00D90D7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profit) </w:t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>of the end user</w:t>
      </w:r>
      <w:r w:rsidR="00D90D7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="00937FC0">
        <w:rPr>
          <w:rFonts w:ascii="Times New Roman" w:eastAsia="Calibri" w:hAnsi="Times New Roman" w:cs="Times New Roman"/>
          <w:color w:val="000000"/>
          <w:sz w:val="22"/>
          <w:szCs w:val="22"/>
        </w:rPr>
        <w:t>must be indicated on the order; the status</w:t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will </w:t>
      </w:r>
      <w:r w:rsidR="00D90D7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enable the MMRRC to </w:t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determine if the end user may receive </w:t>
      </w:r>
      <w:r w:rsidR="002868DB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mice or materials or derivatives thereof that might be </w:t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>restricted to academic/non-profit user.</w:t>
      </w:r>
    </w:p>
    <w:p w14:paraId="768646E1" w14:textId="195C7AC7" w:rsidR="00B918B4" w:rsidRPr="00B918B4" w:rsidRDefault="002868DB" w:rsidP="00B918B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We agree to </w:t>
      </w:r>
      <w:r w:rsidR="00B918B4"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be on record as a concierge company with the MMRRC ICSC prior to </w:t>
      </w:r>
      <w:r w:rsidR="00D90D7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fulfillment </w:t>
      </w:r>
      <w:r w:rsidR="00B918B4"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>of a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n</w:t>
      </w:r>
      <w:r w:rsidR="00D90D7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="003A7EE0">
        <w:rPr>
          <w:rFonts w:ascii="Times New Roman" w:eastAsia="Calibri" w:hAnsi="Times New Roman" w:cs="Times New Roman"/>
          <w:color w:val="000000"/>
          <w:sz w:val="22"/>
          <w:szCs w:val="22"/>
        </w:rPr>
        <w:t>order for</w:t>
      </w:r>
      <w:r w:rsidR="00D90D7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mice or materials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or derivatives thereof</w:t>
      </w:r>
      <w:r w:rsidR="00D90D7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</w:p>
    <w:p w14:paraId="185A262B" w14:textId="499B3486" w:rsidR="00B918B4" w:rsidRPr="00B918B4" w:rsidRDefault="002868DB" w:rsidP="00B918B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We </w:t>
      </w:r>
      <w:r w:rsidR="003A7EE0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will </w:t>
      </w:r>
      <w:r w:rsidR="003A7EE0"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>provide</w:t>
      </w:r>
      <w:r w:rsidR="00B918B4"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a letter to the MMRRC ICSC acknowledging th</w:t>
      </w:r>
      <w:r w:rsidR="00D90D7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at </w:t>
      </w:r>
      <w:r w:rsidR="00CB3890">
        <w:rPr>
          <w:rFonts w:ascii="Times New Roman" w:eastAsia="Calibri" w:hAnsi="Times New Roman" w:cs="Times New Roman"/>
          <w:color w:val="000000"/>
          <w:sz w:val="22"/>
          <w:szCs w:val="22"/>
        </w:rPr>
        <w:t>we</w:t>
      </w:r>
      <w:r w:rsidR="00B918B4"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>:</w:t>
      </w:r>
    </w:p>
    <w:p w14:paraId="5576FFFC" w14:textId="016CB6B2" w:rsidR="00B918B4" w:rsidRPr="00B918B4" w:rsidRDefault="00D90D74" w:rsidP="00B918B4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</w:rPr>
        <w:t>w</w:t>
      </w:r>
      <w:r w:rsidR="00B918B4"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ill not retain or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further </w:t>
      </w:r>
      <w:r w:rsidR="00B918B4"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distribute MMRRC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mice or </w:t>
      </w:r>
      <w:r w:rsidR="003A7EE0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materials </w:t>
      </w:r>
      <w:r w:rsidR="003A7EE0"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>or</w:t>
      </w:r>
      <w:r w:rsidR="00B918B4"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derivatives thereof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to anyone other than the intended end user.</w:t>
      </w:r>
    </w:p>
    <w:p w14:paraId="51474182" w14:textId="2E3E1D1E" w:rsidR="00B918B4" w:rsidRPr="00B918B4" w:rsidRDefault="00B918B4" w:rsidP="00B918B4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are providing the services of purchase and transport </w:t>
      </w:r>
      <w:r w:rsidR="00D90D7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of mice or materials or derivatives thereof </w:t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>on behalf of the end user</w:t>
      </w:r>
    </w:p>
    <w:p w14:paraId="35A905B3" w14:textId="61E19D2F" w:rsidR="00B918B4" w:rsidRDefault="00B918B4" w:rsidP="00B918B4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acknowledge that </w:t>
      </w:r>
      <w:r w:rsidR="00F33D09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an authorized official at the </w:t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end user’s institution </w:t>
      </w:r>
      <w:r w:rsidR="003A7EE0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must </w:t>
      </w:r>
      <w:r w:rsidR="003A7EE0"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>sign</w:t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any required MTA or COU</w:t>
      </w:r>
      <w:r w:rsidR="00D90D7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prior to fulfillment of an order for mice or materials or derivatives thereof</w:t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</w:p>
    <w:p w14:paraId="135B33FD" w14:textId="77777777" w:rsidR="00F33D09" w:rsidRPr="00B918B4" w:rsidRDefault="00F33D09" w:rsidP="00F33D09">
      <w:pPr>
        <w:spacing w:after="200" w:line="276" w:lineRule="auto"/>
        <w:ind w:left="1080"/>
        <w:contextualSpacing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304C65F7" w14:textId="261EE4D3" w:rsidR="00B918B4" w:rsidRPr="00B918B4" w:rsidRDefault="00B918B4" w:rsidP="00B918B4">
      <w:pPr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Further, we understand that we will request renewal </w:t>
      </w:r>
      <w:r w:rsidR="005061DD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of </w:t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our status as an MMRRC concierge company annually should we continue to facilitate </w:t>
      </w:r>
      <w:r w:rsidR="002868DB">
        <w:rPr>
          <w:rFonts w:ascii="Times New Roman" w:eastAsia="Calibri" w:hAnsi="Times New Roman" w:cs="Times New Roman"/>
          <w:color w:val="000000"/>
          <w:sz w:val="22"/>
          <w:szCs w:val="22"/>
        </w:rPr>
        <w:t>delivery of MMRRC mice or materials or derivatives thereof to researchers</w:t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. </w:t>
      </w:r>
    </w:p>
    <w:p w14:paraId="13E33068" w14:textId="77777777" w:rsidR="00B918B4" w:rsidRPr="00B918B4" w:rsidRDefault="00B918B4" w:rsidP="005061DD">
      <w:pPr>
        <w:spacing w:line="276" w:lineRule="auto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0DC4C3FA" w14:textId="77777777" w:rsidR="00B918B4" w:rsidRPr="00B918B4" w:rsidRDefault="00B918B4" w:rsidP="005061DD">
      <w:pPr>
        <w:spacing w:line="276" w:lineRule="auto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Date of Request: </w:t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ab/>
        <w:t>______________________</w:t>
      </w:r>
    </w:p>
    <w:p w14:paraId="509EF827" w14:textId="77777777" w:rsidR="00B918B4" w:rsidRPr="00B918B4" w:rsidRDefault="00B918B4" w:rsidP="005061DD">
      <w:pPr>
        <w:spacing w:line="276" w:lineRule="auto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>Company Name:</w:t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ab/>
        <w:t>______________________</w:t>
      </w:r>
    </w:p>
    <w:p w14:paraId="7DA2E20E" w14:textId="77777777" w:rsidR="00B918B4" w:rsidRPr="00B918B4" w:rsidRDefault="00B918B4" w:rsidP="005061DD">
      <w:pPr>
        <w:spacing w:line="276" w:lineRule="auto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>Company Mailing Address</w:t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ab/>
        <w:t>______________________</w:t>
      </w:r>
    </w:p>
    <w:p w14:paraId="6CC736E2" w14:textId="77777777" w:rsidR="00B918B4" w:rsidRPr="00B918B4" w:rsidRDefault="00B918B4" w:rsidP="005061DD">
      <w:pPr>
        <w:spacing w:line="276" w:lineRule="auto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ab/>
        <w:t>______________________</w:t>
      </w:r>
    </w:p>
    <w:p w14:paraId="3191696C" w14:textId="77777777" w:rsidR="00B918B4" w:rsidRPr="00B918B4" w:rsidRDefault="00B918B4" w:rsidP="005061DD">
      <w:pPr>
        <w:spacing w:line="276" w:lineRule="auto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ab/>
        <w:t>______________________</w:t>
      </w:r>
    </w:p>
    <w:p w14:paraId="32862EAD" w14:textId="77777777" w:rsidR="00B918B4" w:rsidRPr="00B918B4" w:rsidRDefault="00B918B4" w:rsidP="005061DD">
      <w:pPr>
        <w:spacing w:line="276" w:lineRule="auto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ab/>
        <w:t>______________________</w:t>
      </w:r>
    </w:p>
    <w:p w14:paraId="42930FEB" w14:textId="77777777" w:rsidR="00B918B4" w:rsidRPr="00B918B4" w:rsidRDefault="00B918B4" w:rsidP="005061DD">
      <w:pPr>
        <w:spacing w:line="276" w:lineRule="auto"/>
        <w:rPr>
          <w:rFonts w:ascii="Times New Roman" w:eastAsia="Calibri" w:hAnsi="Times New Roman" w:cs="Times New Roman"/>
          <w:color w:val="000000"/>
          <w:sz w:val="22"/>
          <w:szCs w:val="22"/>
        </w:rPr>
      </w:pPr>
    </w:p>
    <w:p w14:paraId="1ED67B99" w14:textId="77777777" w:rsidR="00B918B4" w:rsidRPr="00B918B4" w:rsidRDefault="00B918B4" w:rsidP="005061DD">
      <w:pPr>
        <w:spacing w:line="276" w:lineRule="auto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Company Contact </w:t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ab/>
        <w:t>______________________</w:t>
      </w:r>
    </w:p>
    <w:p w14:paraId="25504C2A" w14:textId="77777777" w:rsidR="00B918B4" w:rsidRPr="00B918B4" w:rsidRDefault="00B918B4" w:rsidP="005061DD">
      <w:pPr>
        <w:spacing w:line="276" w:lineRule="auto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Name (printed) </w:t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ab/>
        <w:t>______________________</w:t>
      </w:r>
    </w:p>
    <w:p w14:paraId="1486A7D9" w14:textId="77777777" w:rsidR="00B918B4" w:rsidRPr="00B918B4" w:rsidRDefault="00B918B4" w:rsidP="005061DD">
      <w:pPr>
        <w:spacing w:line="276" w:lineRule="auto"/>
        <w:rPr>
          <w:rFonts w:ascii="Times New Roman" w:eastAsia="Calibri" w:hAnsi="Times New Roman" w:cs="Times New Roman"/>
          <w:color w:val="000000"/>
          <w:sz w:val="22"/>
          <w:szCs w:val="22"/>
        </w:rPr>
      </w:pP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>Title</w:t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ab/>
        <w:t>______________________</w:t>
      </w:r>
    </w:p>
    <w:p w14:paraId="2128A144" w14:textId="77777777" w:rsidR="0063214F" w:rsidRDefault="00B918B4" w:rsidP="0063214F">
      <w:pPr>
        <w:spacing w:line="276" w:lineRule="auto"/>
      </w:pP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>Signature</w:t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ab/>
      </w:r>
      <w:r w:rsidRPr="00B918B4">
        <w:rPr>
          <w:rFonts w:ascii="Times New Roman" w:eastAsia="Calibri" w:hAnsi="Times New Roman" w:cs="Times New Roman"/>
          <w:color w:val="000000"/>
          <w:sz w:val="22"/>
          <w:szCs w:val="22"/>
        </w:rPr>
        <w:tab/>
        <w:t>______________________</w:t>
      </w:r>
      <w:r w:rsidR="0063214F" w:rsidRPr="0063214F">
        <w:t xml:space="preserve"> </w:t>
      </w:r>
    </w:p>
    <w:p w14:paraId="0019A6B7" w14:textId="77777777" w:rsidR="0063214F" w:rsidRDefault="0063214F" w:rsidP="0063214F">
      <w:pPr>
        <w:spacing w:line="276" w:lineRule="auto"/>
      </w:pPr>
    </w:p>
    <w:p w14:paraId="5A2F5E96" w14:textId="2EBF6886" w:rsidR="0063214F" w:rsidRPr="0063214F" w:rsidRDefault="0063214F" w:rsidP="0063214F">
      <w:pPr>
        <w:spacing w:line="276" w:lineRule="auto"/>
        <w:rPr>
          <w:rFonts w:ascii="Times New Roman" w:eastAsia="Calibri" w:hAnsi="Times New Roman" w:cs="Times New Roman"/>
          <w:color w:val="000000"/>
          <w:sz w:val="22"/>
          <w:szCs w:val="22"/>
        </w:rPr>
      </w:pPr>
      <w:r>
        <w:t>C</w:t>
      </w:r>
      <w:r w:rsidRPr="0063214F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ompleted letters should be emailed to </w:t>
      </w:r>
      <w:hyperlink r:id="rId7" w:history="1">
        <w:r w:rsidRPr="0063214F">
          <w:rPr>
            <w:rStyle w:val="Hyperlink"/>
            <w:rFonts w:ascii="Times New Roman" w:eastAsia="Calibri" w:hAnsi="Times New Roman" w:cs="Times New Roman"/>
            <w:sz w:val="22"/>
            <w:szCs w:val="22"/>
          </w:rPr>
          <w:t>service@mmrrc.org</w:t>
        </w:r>
      </w:hyperlink>
      <w:r w:rsidRPr="0063214F">
        <w:rPr>
          <w:rFonts w:ascii="Times New Roman" w:eastAsia="Calibri" w:hAnsi="Times New Roman" w:cs="Times New Roman"/>
          <w:color w:val="000000"/>
          <w:sz w:val="22"/>
          <w:szCs w:val="22"/>
        </w:rPr>
        <w:t>.</w:t>
      </w:r>
    </w:p>
    <w:p w14:paraId="1376573F" w14:textId="77777777" w:rsidR="0063214F" w:rsidRDefault="0063214F" w:rsidP="0063214F">
      <w:pPr>
        <w:spacing w:line="276" w:lineRule="auto"/>
      </w:pPr>
      <w:bookmarkStart w:id="0" w:name="_GoBack"/>
      <w:bookmarkEnd w:id="0"/>
    </w:p>
    <w:p w14:paraId="500327C4" w14:textId="0029AC4A" w:rsidR="002868DB" w:rsidRDefault="002868DB" w:rsidP="002868DB">
      <w:pPr>
        <w:spacing w:line="276" w:lineRule="auto"/>
      </w:pPr>
      <w:r>
        <w:t>FOR MMRRC USE ONLY:</w:t>
      </w:r>
    </w:p>
    <w:p w14:paraId="7CCF4F49" w14:textId="3780A5ED" w:rsidR="002868DB" w:rsidRDefault="002868DB" w:rsidP="002868DB">
      <w:pPr>
        <w:spacing w:line="276" w:lineRule="auto"/>
      </w:pPr>
      <w:r>
        <w:t>Approve/Disapprove status as MMRRC Concierge Company.</w:t>
      </w:r>
    </w:p>
    <w:p w14:paraId="48C5F4EA" w14:textId="59C351BF" w:rsidR="002868DB" w:rsidRDefault="002868DB" w:rsidP="002868DB">
      <w:pPr>
        <w:spacing w:line="276" w:lineRule="auto"/>
      </w:pPr>
      <w:r>
        <w:t>Date:</w:t>
      </w:r>
    </w:p>
    <w:p w14:paraId="6DAE0352" w14:textId="57480DBA" w:rsidR="002868DB" w:rsidRPr="001E6A08" w:rsidRDefault="002868DB" w:rsidP="003A7EE0">
      <w:pPr>
        <w:spacing w:line="276" w:lineRule="auto"/>
      </w:pPr>
      <w:r>
        <w:t xml:space="preserve">Signed by (ICSC representative): </w:t>
      </w:r>
    </w:p>
    <w:sectPr w:rsidR="002868DB" w:rsidRPr="001E6A08" w:rsidSect="003A7EE0">
      <w:headerReference w:type="default" r:id="rId8"/>
      <w:type w:val="continuous"/>
      <w:pgSz w:w="12240" w:h="15840"/>
      <w:pgMar w:top="720" w:right="720" w:bottom="720" w:left="720" w:header="720" w:footer="16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14F8C" w14:textId="77777777" w:rsidR="00274B7A" w:rsidRDefault="00274B7A" w:rsidP="00E915EB">
      <w:r>
        <w:separator/>
      </w:r>
    </w:p>
  </w:endnote>
  <w:endnote w:type="continuationSeparator" w:id="0">
    <w:p w14:paraId="1C44ACC9" w14:textId="77777777" w:rsidR="00274B7A" w:rsidRDefault="00274B7A" w:rsidP="00E9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9C597" w14:textId="77777777" w:rsidR="00274B7A" w:rsidRDefault="00274B7A" w:rsidP="00E915EB">
      <w:r>
        <w:separator/>
      </w:r>
    </w:p>
  </w:footnote>
  <w:footnote w:type="continuationSeparator" w:id="0">
    <w:p w14:paraId="63FD7720" w14:textId="77777777" w:rsidR="00274B7A" w:rsidRDefault="00274B7A" w:rsidP="00E91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B00B2" w14:textId="26E24090" w:rsidR="00E915EB" w:rsidRDefault="00E915EB" w:rsidP="005E502D">
    <w:pPr>
      <w:pStyle w:val="Header"/>
      <w:jc w:val="right"/>
    </w:pPr>
    <w:r>
      <w:rPr>
        <w:noProof/>
      </w:rPr>
      <w:drawing>
        <wp:inline distT="0" distB="0" distL="0" distR="0" wp14:anchorId="50D3A35D" wp14:editId="29EE4BF0">
          <wp:extent cx="1857375" cy="553724"/>
          <wp:effectExtent l="19050" t="19050" r="9525" b="177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7" cy="558080"/>
                  </a:xfrm>
                  <a:prstGeom prst="rect">
                    <a:avLst/>
                  </a:prstGeom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570C9"/>
    <w:multiLevelType w:val="hybridMultilevel"/>
    <w:tmpl w:val="95E4FAC2"/>
    <w:lvl w:ilvl="0" w:tplc="99F02282">
      <w:start w:val="1"/>
      <w:numFmt w:val="lowerLetter"/>
      <w:lvlText w:val="%1)"/>
      <w:lvlJc w:val="left"/>
      <w:pPr>
        <w:ind w:left="1080" w:hanging="360"/>
      </w:pPr>
      <w:rPr>
        <w:rFonts w:ascii="Verdana" w:hAnsi="Verdana" w:hint="default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DF782B"/>
    <w:multiLevelType w:val="hybridMultilevel"/>
    <w:tmpl w:val="49629BAE"/>
    <w:lvl w:ilvl="0" w:tplc="FE08304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C5A"/>
    <w:rsid w:val="00000EF1"/>
    <w:rsid w:val="00020506"/>
    <w:rsid w:val="00034416"/>
    <w:rsid w:val="00061770"/>
    <w:rsid w:val="00064C2D"/>
    <w:rsid w:val="0007719D"/>
    <w:rsid w:val="00097414"/>
    <w:rsid w:val="00157384"/>
    <w:rsid w:val="00187417"/>
    <w:rsid w:val="001B74DB"/>
    <w:rsid w:val="001D4CA2"/>
    <w:rsid w:val="001E6A08"/>
    <w:rsid w:val="002021C7"/>
    <w:rsid w:val="00211348"/>
    <w:rsid w:val="00274B7A"/>
    <w:rsid w:val="002868DB"/>
    <w:rsid w:val="002B149E"/>
    <w:rsid w:val="00312766"/>
    <w:rsid w:val="00324EFE"/>
    <w:rsid w:val="003355CA"/>
    <w:rsid w:val="00351441"/>
    <w:rsid w:val="00391394"/>
    <w:rsid w:val="003A7EE0"/>
    <w:rsid w:val="003B43EB"/>
    <w:rsid w:val="003C2691"/>
    <w:rsid w:val="003D1630"/>
    <w:rsid w:val="004A59B2"/>
    <w:rsid w:val="004D5C68"/>
    <w:rsid w:val="005061DD"/>
    <w:rsid w:val="005A479C"/>
    <w:rsid w:val="005E502D"/>
    <w:rsid w:val="0061045F"/>
    <w:rsid w:val="00620B19"/>
    <w:rsid w:val="00625A63"/>
    <w:rsid w:val="0063214F"/>
    <w:rsid w:val="00645A09"/>
    <w:rsid w:val="00727393"/>
    <w:rsid w:val="00732CC4"/>
    <w:rsid w:val="007F7074"/>
    <w:rsid w:val="00861EC2"/>
    <w:rsid w:val="008A64FA"/>
    <w:rsid w:val="009237AF"/>
    <w:rsid w:val="00937FC0"/>
    <w:rsid w:val="00950EDC"/>
    <w:rsid w:val="00A268E0"/>
    <w:rsid w:val="00A307CD"/>
    <w:rsid w:val="00B918B4"/>
    <w:rsid w:val="00BF0BDE"/>
    <w:rsid w:val="00C160D6"/>
    <w:rsid w:val="00CB3890"/>
    <w:rsid w:val="00CE594D"/>
    <w:rsid w:val="00D20027"/>
    <w:rsid w:val="00D40378"/>
    <w:rsid w:val="00D90D74"/>
    <w:rsid w:val="00DC09EF"/>
    <w:rsid w:val="00DE5BD6"/>
    <w:rsid w:val="00E66343"/>
    <w:rsid w:val="00E71FCC"/>
    <w:rsid w:val="00E80EBF"/>
    <w:rsid w:val="00E915EB"/>
    <w:rsid w:val="00EC7C5A"/>
    <w:rsid w:val="00F21D05"/>
    <w:rsid w:val="00F33D09"/>
    <w:rsid w:val="00F5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91F03D"/>
  <w15:chartTrackingRefBased/>
  <w15:docId w15:val="{0A3E0159-4023-7040-9BAB-F5A9BB1E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5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5EB"/>
  </w:style>
  <w:style w:type="paragraph" w:styleId="Footer">
    <w:name w:val="footer"/>
    <w:basedOn w:val="Normal"/>
    <w:link w:val="FooterChar"/>
    <w:uiPriority w:val="99"/>
    <w:unhideWhenUsed/>
    <w:rsid w:val="00E915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5EB"/>
  </w:style>
  <w:style w:type="character" w:styleId="Hyperlink">
    <w:name w:val="Hyperlink"/>
    <w:basedOn w:val="DefaultParagraphFont"/>
    <w:uiPriority w:val="99"/>
    <w:unhideWhenUsed/>
    <w:rsid w:val="00D20027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8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8D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B3890"/>
  </w:style>
  <w:style w:type="character" w:styleId="UnresolvedMention">
    <w:name w:val="Unresolved Mention"/>
    <w:basedOn w:val="DefaultParagraphFont"/>
    <w:uiPriority w:val="99"/>
    <w:semiHidden/>
    <w:unhideWhenUsed/>
    <w:rsid w:val="006321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ce@mmrr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Witham, Brett D</dc:creator>
  <cp:keywords/>
  <dc:description/>
  <cp:lastModifiedBy>Sarah Denson</cp:lastModifiedBy>
  <cp:revision>2</cp:revision>
  <dcterms:created xsi:type="dcterms:W3CDTF">2019-01-25T14:23:00Z</dcterms:created>
  <dcterms:modified xsi:type="dcterms:W3CDTF">2019-01-25T14:23:00Z</dcterms:modified>
</cp:coreProperties>
</file>